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676" w:rsidRDefault="00085773" w:rsidP="00085773">
      <w:pPr>
        <w:jc w:val="center"/>
        <w:rPr>
          <w:b/>
          <w:sz w:val="36"/>
          <w:szCs w:val="36"/>
        </w:rPr>
      </w:pPr>
      <w:r w:rsidRPr="00085773">
        <w:rPr>
          <w:b/>
          <w:sz w:val="36"/>
          <w:szCs w:val="36"/>
        </w:rPr>
        <w:t>S.I. PROCEDURE SUMMARY FOR AN INFORMAL EVENT</w:t>
      </w:r>
    </w:p>
    <w:p w:rsidR="00446664" w:rsidRDefault="00446664" w:rsidP="00085773">
      <w:pPr>
        <w:jc w:val="center"/>
        <w:rPr>
          <w:b/>
          <w:sz w:val="36"/>
          <w:szCs w:val="36"/>
        </w:rPr>
      </w:pPr>
    </w:p>
    <w:p w:rsidR="00446664" w:rsidRDefault="00446664" w:rsidP="00446664">
      <w:pPr>
        <w:rPr>
          <w:b/>
          <w:sz w:val="28"/>
          <w:szCs w:val="28"/>
        </w:rPr>
      </w:pPr>
      <w:r>
        <w:rPr>
          <w:b/>
          <w:sz w:val="28"/>
          <w:szCs w:val="28"/>
        </w:rPr>
        <w:t xml:space="preserve">A: </w:t>
      </w:r>
      <w:r w:rsidRPr="00446664">
        <w:rPr>
          <w:b/>
          <w:sz w:val="28"/>
          <w:szCs w:val="28"/>
        </w:rPr>
        <w:t>THE NIGHT BEFORE THE EVENT</w:t>
      </w:r>
    </w:p>
    <w:p w:rsidR="00446664" w:rsidRPr="00446664" w:rsidRDefault="00446664" w:rsidP="00446664">
      <w:pPr>
        <w:rPr>
          <w:b/>
          <w:sz w:val="28"/>
          <w:szCs w:val="28"/>
        </w:rPr>
      </w:pPr>
      <w:r>
        <w:rPr>
          <w:b/>
          <w:sz w:val="28"/>
          <w:szCs w:val="28"/>
        </w:rPr>
        <w:t>Make sure the printer is charged up.</w:t>
      </w:r>
    </w:p>
    <w:p w:rsidR="00085773" w:rsidRDefault="00446664" w:rsidP="00085773">
      <w:pPr>
        <w:rPr>
          <w:b/>
          <w:sz w:val="28"/>
          <w:szCs w:val="28"/>
        </w:rPr>
      </w:pPr>
      <w:r>
        <w:rPr>
          <w:b/>
          <w:sz w:val="28"/>
          <w:szCs w:val="28"/>
        </w:rPr>
        <w:t xml:space="preserve">B: </w:t>
      </w:r>
      <w:r w:rsidR="00085773">
        <w:rPr>
          <w:b/>
          <w:sz w:val="28"/>
          <w:szCs w:val="28"/>
        </w:rPr>
        <w:t xml:space="preserve">BEFORE THE EVENT </w:t>
      </w:r>
    </w:p>
    <w:p w:rsidR="00085773" w:rsidRDefault="00085773" w:rsidP="00085773">
      <w:pPr>
        <w:pStyle w:val="ListParagraph"/>
        <w:numPr>
          <w:ilvl w:val="0"/>
          <w:numId w:val="2"/>
        </w:numPr>
        <w:rPr>
          <w:b/>
          <w:sz w:val="28"/>
          <w:szCs w:val="28"/>
        </w:rPr>
      </w:pPr>
      <w:r>
        <w:rPr>
          <w:b/>
          <w:sz w:val="28"/>
          <w:szCs w:val="28"/>
        </w:rPr>
        <w:t>Use ‘Clear Back-Up’ purple dibber to clear the START, FINISH AND CHECK boxes.</w:t>
      </w:r>
    </w:p>
    <w:p w:rsidR="00085773" w:rsidRDefault="00085773" w:rsidP="00085773">
      <w:pPr>
        <w:pStyle w:val="ListParagraph"/>
        <w:numPr>
          <w:ilvl w:val="0"/>
          <w:numId w:val="2"/>
        </w:numPr>
        <w:rPr>
          <w:b/>
          <w:sz w:val="28"/>
          <w:szCs w:val="28"/>
        </w:rPr>
      </w:pPr>
      <w:r>
        <w:rPr>
          <w:b/>
          <w:sz w:val="28"/>
          <w:szCs w:val="28"/>
        </w:rPr>
        <w:t>Use the ‘Service/Off’ dibber to put the SI-Master box into ‘Time-Master’ mode (2 dibs)</w:t>
      </w:r>
    </w:p>
    <w:p w:rsidR="00085773" w:rsidRDefault="00085773" w:rsidP="00085773">
      <w:pPr>
        <w:pStyle w:val="ListParagraph"/>
        <w:numPr>
          <w:ilvl w:val="0"/>
          <w:numId w:val="2"/>
        </w:numPr>
        <w:rPr>
          <w:b/>
          <w:sz w:val="28"/>
          <w:szCs w:val="28"/>
        </w:rPr>
      </w:pPr>
      <w:r>
        <w:rPr>
          <w:b/>
          <w:sz w:val="28"/>
          <w:szCs w:val="28"/>
        </w:rPr>
        <w:t>Put the Programming Stick into the SI-Master box, so that the thin end is protruding, then insert the thin end into all the control boxes AND the Start, Finish, Clear and Check boxes, in order to synchronise them. THIS MAY TAKE A FEW SECONDS.</w:t>
      </w:r>
    </w:p>
    <w:p w:rsidR="00446664" w:rsidRPr="00446664" w:rsidRDefault="00446664" w:rsidP="00446664">
      <w:pPr>
        <w:ind w:left="360"/>
        <w:rPr>
          <w:b/>
          <w:sz w:val="28"/>
          <w:szCs w:val="28"/>
        </w:rPr>
      </w:pPr>
      <w:r w:rsidRPr="00446664">
        <w:rPr>
          <w:b/>
          <w:sz w:val="28"/>
          <w:szCs w:val="28"/>
        </w:rPr>
        <w:t>Note:</w:t>
      </w:r>
      <w:r>
        <w:rPr>
          <w:b/>
          <w:sz w:val="28"/>
          <w:szCs w:val="28"/>
        </w:rPr>
        <w:t xml:space="preserve"> if the box ’beeps’ four times, this indicates the battery is low. If so, it may be better to use an alternative box and Alan Hooper needs to be informed.</w:t>
      </w:r>
    </w:p>
    <w:p w:rsidR="00085773" w:rsidRDefault="00085773" w:rsidP="00085773">
      <w:pPr>
        <w:pStyle w:val="ListParagraph"/>
        <w:rPr>
          <w:b/>
          <w:sz w:val="28"/>
          <w:szCs w:val="28"/>
        </w:rPr>
      </w:pPr>
    </w:p>
    <w:p w:rsidR="00085773" w:rsidRDefault="00446664" w:rsidP="00085773">
      <w:pPr>
        <w:rPr>
          <w:b/>
          <w:sz w:val="28"/>
          <w:szCs w:val="28"/>
        </w:rPr>
      </w:pPr>
      <w:r>
        <w:rPr>
          <w:b/>
          <w:sz w:val="28"/>
          <w:szCs w:val="28"/>
        </w:rPr>
        <w:t xml:space="preserve">C: </w:t>
      </w:r>
      <w:r w:rsidR="00085773" w:rsidRPr="00085773">
        <w:rPr>
          <w:b/>
          <w:sz w:val="28"/>
          <w:szCs w:val="28"/>
        </w:rPr>
        <w:t>AFTER THE EVENT</w:t>
      </w:r>
    </w:p>
    <w:p w:rsidR="00085773" w:rsidRPr="00085773" w:rsidRDefault="00085773" w:rsidP="00085773">
      <w:pPr>
        <w:pStyle w:val="ListParagraph"/>
        <w:numPr>
          <w:ilvl w:val="0"/>
          <w:numId w:val="3"/>
        </w:numPr>
        <w:rPr>
          <w:b/>
          <w:sz w:val="28"/>
          <w:szCs w:val="28"/>
        </w:rPr>
      </w:pPr>
      <w:r>
        <w:rPr>
          <w:b/>
          <w:sz w:val="28"/>
          <w:szCs w:val="28"/>
        </w:rPr>
        <w:t>Use the ‘Service/Off’ dibber to turn off all controls (1 dib)</w:t>
      </w:r>
    </w:p>
    <w:sectPr w:rsidR="00085773" w:rsidRPr="00085773" w:rsidSect="004756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246E0"/>
    <w:multiLevelType w:val="hybridMultilevel"/>
    <w:tmpl w:val="6D528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A9F41C2"/>
    <w:multiLevelType w:val="hybridMultilevel"/>
    <w:tmpl w:val="F7868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AE617D7"/>
    <w:multiLevelType w:val="hybridMultilevel"/>
    <w:tmpl w:val="9A8C5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5773"/>
    <w:rsid w:val="00085773"/>
    <w:rsid w:val="00446664"/>
    <w:rsid w:val="00475676"/>
    <w:rsid w:val="007F54B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77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cp:lastModifiedBy>
  <cp:revision>2</cp:revision>
  <dcterms:created xsi:type="dcterms:W3CDTF">2013-06-09T19:08:00Z</dcterms:created>
  <dcterms:modified xsi:type="dcterms:W3CDTF">2013-06-11T16:36:00Z</dcterms:modified>
</cp:coreProperties>
</file>